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99D1" w14:textId="77777777" w:rsidR="00484A43" w:rsidRPr="00484A43" w:rsidRDefault="00484A43" w:rsidP="00484A43">
      <w:pPr>
        <w:jc w:val="right"/>
        <w:rPr>
          <w:rFonts w:ascii="Times New Roman" w:hAnsi="Times New Roman" w:cs="Times New Roman"/>
          <w:sz w:val="24"/>
          <w:szCs w:val="24"/>
        </w:rPr>
      </w:pPr>
      <w:r w:rsidRPr="00484A43">
        <w:rPr>
          <w:rFonts w:ascii="Times New Roman" w:hAnsi="Times New Roman" w:cs="Times New Roman"/>
          <w:sz w:val="24"/>
          <w:szCs w:val="24"/>
        </w:rPr>
        <w:t>KINNITATUD</w:t>
      </w:r>
    </w:p>
    <w:p w14:paraId="4996E328" w14:textId="42C5CD20" w:rsidR="00484A43" w:rsidRPr="00484A43" w:rsidRDefault="00484A43" w:rsidP="00484A43">
      <w:pPr>
        <w:jc w:val="right"/>
        <w:rPr>
          <w:rFonts w:ascii="Times New Roman" w:hAnsi="Times New Roman" w:cs="Times New Roman"/>
          <w:sz w:val="24"/>
          <w:szCs w:val="24"/>
        </w:rPr>
      </w:pPr>
      <w:r w:rsidRPr="00484A43">
        <w:rPr>
          <w:rFonts w:ascii="Times New Roman" w:hAnsi="Times New Roman" w:cs="Times New Roman"/>
          <w:sz w:val="24"/>
          <w:szCs w:val="24"/>
        </w:rPr>
        <w:t>Kohtu</w:t>
      </w:r>
      <w:r w:rsidR="007F1A5E">
        <w:rPr>
          <w:rFonts w:ascii="Times New Roman" w:hAnsi="Times New Roman" w:cs="Times New Roman"/>
          <w:sz w:val="24"/>
          <w:szCs w:val="24"/>
        </w:rPr>
        <w:t>direktori</w:t>
      </w:r>
      <w:r w:rsidRPr="00484A43">
        <w:rPr>
          <w:rFonts w:ascii="Times New Roman" w:hAnsi="Times New Roman" w:cs="Times New Roman"/>
          <w:sz w:val="24"/>
          <w:szCs w:val="24"/>
        </w:rPr>
        <w:t xml:space="preserve"> </w:t>
      </w:r>
      <w:r w:rsidR="005334C6">
        <w:rPr>
          <w:rFonts w:ascii="Times New Roman" w:hAnsi="Times New Roman" w:cs="Times New Roman"/>
          <w:sz w:val="24"/>
          <w:szCs w:val="24"/>
        </w:rPr>
        <w:t>1</w:t>
      </w:r>
      <w:r w:rsidR="0034000A">
        <w:rPr>
          <w:rFonts w:ascii="Times New Roman" w:hAnsi="Times New Roman" w:cs="Times New Roman"/>
          <w:sz w:val="24"/>
          <w:szCs w:val="24"/>
        </w:rPr>
        <w:t>0</w:t>
      </w:r>
      <w:r w:rsidR="005334C6">
        <w:rPr>
          <w:rFonts w:ascii="Times New Roman" w:hAnsi="Times New Roman" w:cs="Times New Roman"/>
          <w:sz w:val="24"/>
          <w:szCs w:val="24"/>
        </w:rPr>
        <w:t>.0</w:t>
      </w:r>
      <w:r w:rsidR="0034000A">
        <w:rPr>
          <w:rFonts w:ascii="Times New Roman" w:hAnsi="Times New Roman" w:cs="Times New Roman"/>
          <w:sz w:val="24"/>
          <w:szCs w:val="24"/>
        </w:rPr>
        <w:t>9</w:t>
      </w:r>
      <w:r w:rsidR="005334C6">
        <w:rPr>
          <w:rFonts w:ascii="Times New Roman" w:hAnsi="Times New Roman" w:cs="Times New Roman"/>
          <w:sz w:val="24"/>
          <w:szCs w:val="24"/>
        </w:rPr>
        <w:t>.2024</w:t>
      </w:r>
      <w:r w:rsidRPr="00484A43">
        <w:rPr>
          <w:rFonts w:ascii="Times New Roman" w:hAnsi="Times New Roman" w:cs="Times New Roman"/>
          <w:sz w:val="24"/>
          <w:szCs w:val="24"/>
        </w:rPr>
        <w:t xml:space="preserve"> </w:t>
      </w:r>
    </w:p>
    <w:p w14:paraId="3C955584" w14:textId="37CB61B9" w:rsidR="00F507AC" w:rsidRDefault="00484A43" w:rsidP="002A2437">
      <w:pPr>
        <w:jc w:val="right"/>
        <w:rPr>
          <w:rFonts w:ascii="Times New Roman" w:hAnsi="Times New Roman" w:cs="Times New Roman"/>
          <w:b/>
          <w:sz w:val="24"/>
          <w:szCs w:val="24"/>
        </w:rPr>
      </w:pPr>
      <w:r w:rsidRPr="00484A43">
        <w:rPr>
          <w:rFonts w:ascii="Times New Roman" w:hAnsi="Times New Roman" w:cs="Times New Roman"/>
          <w:sz w:val="24"/>
          <w:szCs w:val="24"/>
        </w:rPr>
        <w:t>käskkirjaga nr 11-</w:t>
      </w:r>
      <w:r w:rsidR="007F1A5E">
        <w:rPr>
          <w:rFonts w:ascii="Times New Roman" w:hAnsi="Times New Roman" w:cs="Times New Roman"/>
          <w:sz w:val="24"/>
          <w:szCs w:val="24"/>
        </w:rPr>
        <w:t>3</w:t>
      </w:r>
      <w:r w:rsidRPr="00484A43">
        <w:rPr>
          <w:rFonts w:ascii="Times New Roman" w:hAnsi="Times New Roman" w:cs="Times New Roman"/>
          <w:sz w:val="24"/>
          <w:szCs w:val="24"/>
        </w:rPr>
        <w:t>/</w:t>
      </w:r>
      <w:r w:rsidR="00D43432">
        <w:rPr>
          <w:rFonts w:ascii="Times New Roman" w:hAnsi="Times New Roman" w:cs="Times New Roman"/>
          <w:sz w:val="24"/>
          <w:szCs w:val="24"/>
        </w:rPr>
        <w:t>7</w:t>
      </w:r>
    </w:p>
    <w:p w14:paraId="47FE7694" w14:textId="77777777" w:rsidR="002A2437" w:rsidRDefault="002A2437" w:rsidP="00B93E20">
      <w:pPr>
        <w:jc w:val="both"/>
        <w:rPr>
          <w:rFonts w:ascii="Times New Roman" w:hAnsi="Times New Roman" w:cs="Times New Roman"/>
          <w:b/>
          <w:sz w:val="24"/>
          <w:szCs w:val="24"/>
        </w:rPr>
      </w:pPr>
    </w:p>
    <w:p w14:paraId="0817EC80" w14:textId="77777777" w:rsidR="002A2437" w:rsidRDefault="002A2437" w:rsidP="00B93E20">
      <w:pPr>
        <w:jc w:val="both"/>
        <w:rPr>
          <w:rFonts w:ascii="Times New Roman" w:hAnsi="Times New Roman" w:cs="Times New Roman"/>
          <w:b/>
          <w:sz w:val="24"/>
          <w:szCs w:val="24"/>
        </w:rPr>
      </w:pPr>
    </w:p>
    <w:p w14:paraId="18D8B116" w14:textId="77777777" w:rsidR="007F1A5E" w:rsidRPr="00141193" w:rsidRDefault="007F1A5E" w:rsidP="007F1A5E">
      <w:pPr>
        <w:jc w:val="center"/>
        <w:rPr>
          <w:rFonts w:ascii="Times New Roman" w:hAnsi="Times New Roman" w:cs="Times New Roman"/>
          <w:b/>
          <w:sz w:val="24"/>
          <w:szCs w:val="24"/>
        </w:rPr>
      </w:pPr>
      <w:r w:rsidRPr="00141193">
        <w:rPr>
          <w:rFonts w:ascii="Times New Roman" w:hAnsi="Times New Roman" w:cs="Times New Roman"/>
          <w:b/>
          <w:sz w:val="24"/>
          <w:szCs w:val="24"/>
        </w:rPr>
        <w:t>TALLINNA RINGKONNAKOHTU LÄHETUSTE VORMISTAMISE JA LÄHETUSKULUDE HÜVITAMISE KORD</w:t>
      </w:r>
    </w:p>
    <w:p w14:paraId="4C0E5083" w14:textId="77777777" w:rsidR="007F1A5E" w:rsidRPr="00141193" w:rsidRDefault="007F1A5E" w:rsidP="00B93E20">
      <w:pPr>
        <w:jc w:val="both"/>
        <w:rPr>
          <w:rFonts w:ascii="Times New Roman" w:hAnsi="Times New Roman" w:cs="Times New Roman"/>
          <w:sz w:val="24"/>
          <w:szCs w:val="24"/>
        </w:rPr>
      </w:pPr>
    </w:p>
    <w:p w14:paraId="5C33A248"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Teenistus-, töö- ja välislähetuste vormistamise ja lähetuskulude hüvitamise kord (edaspidi kord) on reguleeritud järgmiste õigusaktidega: </w:t>
      </w:r>
    </w:p>
    <w:p w14:paraId="43E58530" w14:textId="77777777" w:rsidR="007F1A5E" w:rsidRPr="00141193" w:rsidRDefault="007F1A5E" w:rsidP="00DD587E">
      <w:pPr>
        <w:pStyle w:val="Loendilik"/>
        <w:numPr>
          <w:ilvl w:val="0"/>
          <w:numId w:val="1"/>
        </w:numPr>
        <w:jc w:val="both"/>
        <w:rPr>
          <w:rFonts w:ascii="Times New Roman" w:hAnsi="Times New Roman" w:cs="Times New Roman"/>
          <w:sz w:val="24"/>
          <w:szCs w:val="24"/>
        </w:rPr>
      </w:pPr>
      <w:r w:rsidRPr="00141193">
        <w:rPr>
          <w:rFonts w:ascii="Times New Roman" w:hAnsi="Times New Roman" w:cs="Times New Roman"/>
          <w:sz w:val="24"/>
          <w:szCs w:val="24"/>
        </w:rPr>
        <w:t xml:space="preserve">Vabariigi Valitsuse 19. detsembri 2012. a määrus nr 112 „Ametniku teenistuslähetusse saatmise, lähetuskulude hüvitamise ning päevaraha maksmise tingimused ja kord ning päevaraha määr“. </w:t>
      </w:r>
    </w:p>
    <w:p w14:paraId="573364E4" w14:textId="77777777" w:rsidR="007F1A5E" w:rsidRPr="00141193" w:rsidRDefault="007F1A5E" w:rsidP="00DD587E">
      <w:pPr>
        <w:pStyle w:val="Loendilik"/>
        <w:numPr>
          <w:ilvl w:val="0"/>
          <w:numId w:val="1"/>
        </w:numPr>
        <w:jc w:val="both"/>
        <w:rPr>
          <w:rFonts w:ascii="Times New Roman" w:hAnsi="Times New Roman" w:cs="Times New Roman"/>
          <w:sz w:val="24"/>
          <w:szCs w:val="24"/>
        </w:rPr>
      </w:pPr>
      <w:r w:rsidRPr="00141193">
        <w:rPr>
          <w:rFonts w:ascii="Times New Roman" w:hAnsi="Times New Roman" w:cs="Times New Roman"/>
          <w:sz w:val="24"/>
          <w:szCs w:val="24"/>
        </w:rPr>
        <w:t>Vabariigi Valitsuse 25. juuni 2009. a määrus nr 110 „Töölähetuse kulude hüvitiste maksmise kord ning välislähetuse päevaraha alammäär, maksmise tingimused ja kord“.</w:t>
      </w:r>
    </w:p>
    <w:p w14:paraId="69B27297" w14:textId="77777777" w:rsidR="007F1A5E" w:rsidRDefault="007F1A5E" w:rsidP="00DD587E">
      <w:pPr>
        <w:pStyle w:val="Loendilik"/>
        <w:numPr>
          <w:ilvl w:val="0"/>
          <w:numId w:val="1"/>
        </w:numPr>
        <w:jc w:val="both"/>
        <w:rPr>
          <w:rFonts w:ascii="Times New Roman" w:hAnsi="Times New Roman" w:cs="Times New Roman"/>
          <w:sz w:val="24"/>
          <w:szCs w:val="24"/>
        </w:rPr>
      </w:pPr>
      <w:r w:rsidRPr="00141193">
        <w:rPr>
          <w:rFonts w:ascii="Times New Roman" w:hAnsi="Times New Roman" w:cs="Times New Roman"/>
          <w:sz w:val="24"/>
          <w:szCs w:val="24"/>
        </w:rPr>
        <w:t>Vabariigi Valitsuse 14. juuli 2006. a määrus nr 164 „Teenistus-</w:t>
      </w:r>
      <w:r w:rsidR="00DD587E" w:rsidRPr="00141193">
        <w:rPr>
          <w:rFonts w:ascii="Times New Roman" w:hAnsi="Times New Roman" w:cs="Times New Roman"/>
          <w:sz w:val="24"/>
          <w:szCs w:val="24"/>
        </w:rPr>
        <w:t>,</w:t>
      </w:r>
      <w:r w:rsidRPr="00141193">
        <w:rPr>
          <w:rFonts w:ascii="Times New Roman" w:hAnsi="Times New Roman" w:cs="Times New Roman"/>
          <w:sz w:val="24"/>
          <w:szCs w:val="24"/>
        </w:rPr>
        <w:t xml:space="preserve"> töö-</w:t>
      </w:r>
      <w:r w:rsidR="008C11BA" w:rsidRPr="00141193">
        <w:rPr>
          <w:rFonts w:ascii="Times New Roman" w:hAnsi="Times New Roman" w:cs="Times New Roman"/>
          <w:sz w:val="24"/>
          <w:szCs w:val="24"/>
        </w:rPr>
        <w:t xml:space="preserve"> </w:t>
      </w:r>
      <w:r w:rsidRPr="00141193">
        <w:rPr>
          <w:rFonts w:ascii="Times New Roman" w:hAnsi="Times New Roman" w:cs="Times New Roman"/>
          <w:sz w:val="24"/>
          <w:szCs w:val="24"/>
        </w:rPr>
        <w:t xml:space="preserve">või ametiülesannete täitmisel isikliku sõiduauto kasutamise kohta arvestuse pidamise ja hüvitise maksmise kord“. </w:t>
      </w:r>
    </w:p>
    <w:p w14:paraId="306E09B6" w14:textId="75F042BC" w:rsidR="00F103C0" w:rsidRPr="00F103C0" w:rsidRDefault="00F103C0" w:rsidP="00DD587E">
      <w:pPr>
        <w:pStyle w:val="Loendilik"/>
        <w:numPr>
          <w:ilvl w:val="0"/>
          <w:numId w:val="1"/>
        </w:numPr>
        <w:jc w:val="both"/>
        <w:rPr>
          <w:rFonts w:ascii="Times New Roman" w:hAnsi="Times New Roman" w:cs="Times New Roman"/>
          <w:sz w:val="24"/>
          <w:szCs w:val="24"/>
        </w:rPr>
      </w:pPr>
      <w:r w:rsidRPr="00F103C0">
        <w:rPr>
          <w:rFonts w:ascii="Times New Roman" w:hAnsi="Times New Roman" w:cs="Times New Roman"/>
          <w:sz w:val="24"/>
          <w:szCs w:val="24"/>
        </w:rPr>
        <w:t>Kohtu esimehe ja kohtudirektori lähetusi reguleerib justiitsministri 29. juuni 2023. a käskkiri nr 51 „Valitsemisala asutuse juhi ja Konkurentsiameti maksejõuetuse teenistuse juhataja puhkuse kasutamise, koolitusel osalemise ja lähetusse saatmise ning lähetuskulude hüvitamise kord“.</w:t>
      </w:r>
    </w:p>
    <w:p w14:paraId="7DE2FD0B" w14:textId="77777777" w:rsidR="007F1A5E" w:rsidRPr="00141193" w:rsidRDefault="007F1A5E" w:rsidP="00B93E20">
      <w:pPr>
        <w:jc w:val="both"/>
        <w:rPr>
          <w:rFonts w:ascii="Times New Roman" w:hAnsi="Times New Roman" w:cs="Times New Roman"/>
          <w:b/>
          <w:sz w:val="24"/>
          <w:szCs w:val="24"/>
        </w:rPr>
      </w:pPr>
      <w:r w:rsidRPr="00141193">
        <w:rPr>
          <w:rFonts w:ascii="Times New Roman" w:hAnsi="Times New Roman" w:cs="Times New Roman"/>
          <w:b/>
          <w:sz w:val="24"/>
          <w:szCs w:val="24"/>
        </w:rPr>
        <w:t xml:space="preserve">1. Üldsätted </w:t>
      </w:r>
    </w:p>
    <w:p w14:paraId="0812884F"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1.1. Teenistuslähetus on ametiasutuse juhi korraldusel ametniku saatmine kindlaksmääratud ajavahemikus täitma teenistusülesannet või koolitusele väljaspool alalise teenistuskoha asukohta. </w:t>
      </w:r>
    </w:p>
    <w:p w14:paraId="4A03F52C"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1.2. Töölähetus on tööandja korraldusel töötaja saatmine kindlaksmääratud ajavahemikus täitma tööülesannet või koolitusele väljaspool töölepinguga määratud töö tegemise kohta. </w:t>
      </w:r>
    </w:p>
    <w:p w14:paraId="14E174D9"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1.3. Välislähetus on ametniku või töötaja (edaspidi teenistuja) lähetus välisriiki. </w:t>
      </w:r>
    </w:p>
    <w:p w14:paraId="284C76D6" w14:textId="77777777" w:rsidR="007F1A5E" w:rsidRPr="00141193" w:rsidRDefault="007F1A5E" w:rsidP="00B93E20">
      <w:pPr>
        <w:jc w:val="both"/>
        <w:rPr>
          <w:rFonts w:ascii="Times New Roman" w:hAnsi="Times New Roman" w:cs="Times New Roman"/>
          <w:b/>
          <w:sz w:val="24"/>
          <w:szCs w:val="24"/>
        </w:rPr>
      </w:pPr>
      <w:r w:rsidRPr="00141193">
        <w:rPr>
          <w:rFonts w:ascii="Times New Roman" w:hAnsi="Times New Roman" w:cs="Times New Roman"/>
          <w:b/>
          <w:sz w:val="24"/>
          <w:szCs w:val="24"/>
        </w:rPr>
        <w:t xml:space="preserve">2. Lähetuse vormistamine </w:t>
      </w:r>
    </w:p>
    <w:p w14:paraId="1877A698"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2.1. Teenistus-, töö- ja välislähetuse (edaspidi lähetus) vormista</w:t>
      </w:r>
      <w:r w:rsidR="00DD587E" w:rsidRPr="00141193">
        <w:rPr>
          <w:rFonts w:ascii="Times New Roman" w:hAnsi="Times New Roman" w:cs="Times New Roman"/>
          <w:sz w:val="24"/>
          <w:szCs w:val="24"/>
        </w:rPr>
        <w:t>b teenistuja</w:t>
      </w:r>
      <w:r w:rsidRPr="00141193">
        <w:rPr>
          <w:rFonts w:ascii="Times New Roman" w:hAnsi="Times New Roman" w:cs="Times New Roman"/>
          <w:sz w:val="24"/>
          <w:szCs w:val="24"/>
        </w:rPr>
        <w:t xml:space="preserve"> Riigitöötaja Iseteenindusportaalis (</w:t>
      </w:r>
      <w:hyperlink r:id="rId7" w:history="1">
        <w:r w:rsidRPr="00141193">
          <w:rPr>
            <w:rStyle w:val="Hperlink"/>
            <w:rFonts w:ascii="Times New Roman" w:hAnsi="Times New Roman" w:cs="Times New Roman"/>
            <w:sz w:val="24"/>
            <w:szCs w:val="24"/>
          </w:rPr>
          <w:t>www.riigitootaja.ee</w:t>
        </w:r>
      </w:hyperlink>
      <w:r w:rsidRPr="00141193">
        <w:rPr>
          <w:rFonts w:ascii="Times New Roman" w:hAnsi="Times New Roman" w:cs="Times New Roman"/>
          <w:sz w:val="24"/>
          <w:szCs w:val="24"/>
        </w:rPr>
        <w:t xml:space="preserve">). </w:t>
      </w:r>
    </w:p>
    <w:p w14:paraId="413EC732"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2.2. Teenistuja algatab Riigitöötaja Iseteenindusportaalis menüü punkti „minu lähetused“ alt uue lähetuskorralduse vastavalt portaalis olevale juhendile, milles märgib lähetuse nimetuse, alguse- ja lõpu kuupäeva, liigi (siselähetus, välislähetus, sise-koolituslähetus, välis-koolituslähetus, pikaajaline välislähetus), eesmärgi, sihtkoha, vastuvõtja asutuse ning lähetuse eeldatavad kulud. Lähetuskorraldus esitatakse välislähetuse puhul vähemalt 10 tööpäeva ja riigisisese lähetuse puhul vähemalt 5 tööpäeva enne planeeritava lähetuse algust. Kutse või muu alusmaterjali olemasolul lisatakse ka see Riigitöötaja Iseteenindusportaalis korralduse juurde. </w:t>
      </w:r>
    </w:p>
    <w:p w14:paraId="206CA8ED" w14:textId="0423D24F"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lastRenderedPageBreak/>
        <w:t xml:space="preserve">2.3. Kui lähetuskorralduse üldandmed on Riigitöötaja Iseteenindusportaali sisestatud, on teenistujal võimalik küsida reisikorraldajatelt pakkumisi sobiva teenuse kohta (transport, majutus, kindlustus jm). Pakkumisi saab küsida reisifirmalt, kellega asutus on sõlminud raamlepingu. Tallinna Ringkonnakohtu reisikorraldaja on </w:t>
      </w:r>
      <w:r w:rsidR="00F103C0">
        <w:rPr>
          <w:rFonts w:ascii="Times New Roman" w:hAnsi="Times New Roman" w:cs="Times New Roman"/>
          <w:sz w:val="24"/>
          <w:szCs w:val="24"/>
        </w:rPr>
        <w:t xml:space="preserve">WRIS </w:t>
      </w:r>
      <w:r w:rsidR="00726608" w:rsidRPr="00141193">
        <w:rPr>
          <w:rFonts w:ascii="Times New Roman" w:hAnsi="Times New Roman" w:cs="Times New Roman"/>
          <w:sz w:val="24"/>
          <w:szCs w:val="24"/>
        </w:rPr>
        <w:t>AS</w:t>
      </w:r>
      <w:r w:rsidRPr="00141193">
        <w:rPr>
          <w:rFonts w:ascii="Times New Roman" w:hAnsi="Times New Roman" w:cs="Times New Roman"/>
          <w:sz w:val="24"/>
          <w:szCs w:val="24"/>
        </w:rPr>
        <w:t xml:space="preserve">. </w:t>
      </w:r>
      <w:r w:rsidR="00F103C0">
        <w:rPr>
          <w:rFonts w:ascii="Times New Roman" w:hAnsi="Times New Roman" w:cs="Times New Roman"/>
          <w:sz w:val="24"/>
          <w:szCs w:val="24"/>
        </w:rPr>
        <w:t>P</w:t>
      </w:r>
      <w:r w:rsidRPr="00141193">
        <w:rPr>
          <w:rFonts w:ascii="Times New Roman" w:hAnsi="Times New Roman" w:cs="Times New Roman"/>
          <w:sz w:val="24"/>
          <w:szCs w:val="24"/>
        </w:rPr>
        <w:t xml:space="preserve">akkumisi </w:t>
      </w:r>
      <w:r w:rsidR="00F103C0">
        <w:rPr>
          <w:rFonts w:ascii="Times New Roman" w:hAnsi="Times New Roman" w:cs="Times New Roman"/>
          <w:sz w:val="24"/>
          <w:szCs w:val="24"/>
        </w:rPr>
        <w:t xml:space="preserve">saab </w:t>
      </w:r>
      <w:r w:rsidRPr="00141193">
        <w:rPr>
          <w:rFonts w:ascii="Times New Roman" w:hAnsi="Times New Roman" w:cs="Times New Roman"/>
          <w:sz w:val="24"/>
          <w:szCs w:val="24"/>
        </w:rPr>
        <w:t xml:space="preserve">küsida lähetuskorralduse päises oleva nupu „Reisikorraldaja pakkumised“ alt. </w:t>
      </w:r>
    </w:p>
    <w:p w14:paraId="039944D3"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2.4. Lähetataval on õigus nõuda lähetuskulude katteks avanssi lähetuskulude eeldatavas suuruses. Avansi saamiseks tuleb lähetataval lähetuskorralduses seda vastava summa märkimisega taotleda. </w:t>
      </w:r>
    </w:p>
    <w:p w14:paraId="29F1F306"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2.5. Kui lähetatav soovib lähetuskulude hüvitamist, tuleb esitada p</w:t>
      </w:r>
      <w:r w:rsidR="00DD587E" w:rsidRPr="00141193">
        <w:rPr>
          <w:rFonts w:ascii="Times New Roman" w:hAnsi="Times New Roman" w:cs="Times New Roman"/>
          <w:sz w:val="24"/>
          <w:szCs w:val="24"/>
        </w:rPr>
        <w:t>ärast</w:t>
      </w:r>
      <w:r w:rsidRPr="00141193">
        <w:rPr>
          <w:rFonts w:ascii="Times New Roman" w:hAnsi="Times New Roman" w:cs="Times New Roman"/>
          <w:sz w:val="24"/>
          <w:szCs w:val="24"/>
        </w:rPr>
        <w:t xml:space="preserve"> lähetusest saabumist 5 tööpäeva jooksul Riigitöötaja Iseteenindusportaali kaudu kohtudirektorile lähetuskulude aruanne, millele on lisatud aruandes nimetatud kulusid tõendavad dokumendid. </w:t>
      </w:r>
    </w:p>
    <w:p w14:paraId="4204F2A3" w14:textId="77777777" w:rsidR="007F1A5E" w:rsidRPr="00141193" w:rsidRDefault="007F1A5E" w:rsidP="00B93E20">
      <w:pPr>
        <w:jc w:val="both"/>
        <w:rPr>
          <w:rFonts w:ascii="Times New Roman" w:hAnsi="Times New Roman" w:cs="Times New Roman"/>
          <w:b/>
          <w:sz w:val="24"/>
          <w:szCs w:val="24"/>
        </w:rPr>
      </w:pPr>
      <w:r w:rsidRPr="00141193">
        <w:rPr>
          <w:rFonts w:ascii="Times New Roman" w:hAnsi="Times New Roman" w:cs="Times New Roman"/>
          <w:b/>
          <w:sz w:val="24"/>
          <w:szCs w:val="24"/>
        </w:rPr>
        <w:t xml:space="preserve">3. Lähetuskulude hüvitamine </w:t>
      </w:r>
    </w:p>
    <w:p w14:paraId="52DD3FAA"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3.1. Välisvaluutas tehtud kulutused arvestatakse eurodesse välislähetusest saabumise päevale järgneval tööpäeval kehtinud Euroopa Keskpanga päevakursi alusel. </w:t>
      </w:r>
    </w:p>
    <w:p w14:paraId="0CE03E8B" w14:textId="77777777" w:rsidR="007314F7"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3.2. Lähetusega seotud </w:t>
      </w:r>
      <w:r w:rsidR="00622784">
        <w:rPr>
          <w:rFonts w:ascii="Times New Roman" w:hAnsi="Times New Roman" w:cs="Times New Roman"/>
          <w:sz w:val="24"/>
          <w:szCs w:val="24"/>
        </w:rPr>
        <w:t>mõistlikud majutuskulud</w:t>
      </w:r>
      <w:r w:rsidR="00726608" w:rsidRPr="00141193">
        <w:rPr>
          <w:rFonts w:ascii="Times New Roman" w:hAnsi="Times New Roman" w:cs="Times New Roman"/>
          <w:sz w:val="24"/>
          <w:szCs w:val="24"/>
        </w:rPr>
        <w:t xml:space="preserve"> </w:t>
      </w:r>
      <w:r w:rsidR="00622784">
        <w:rPr>
          <w:rFonts w:ascii="Times New Roman" w:hAnsi="Times New Roman" w:cs="Times New Roman"/>
          <w:sz w:val="24"/>
          <w:szCs w:val="24"/>
        </w:rPr>
        <w:t>hüvitatakse kulu tõendava dokumendi alusel</w:t>
      </w:r>
      <w:r w:rsidRPr="00141193">
        <w:rPr>
          <w:rFonts w:ascii="Times New Roman" w:hAnsi="Times New Roman" w:cs="Times New Roman"/>
          <w:sz w:val="24"/>
          <w:szCs w:val="24"/>
        </w:rPr>
        <w:t>.</w:t>
      </w:r>
    </w:p>
    <w:p w14:paraId="11CC0F8C" w14:textId="77777777" w:rsidR="007314F7" w:rsidRDefault="007314F7" w:rsidP="00B93E20">
      <w:pPr>
        <w:jc w:val="both"/>
        <w:rPr>
          <w:rFonts w:ascii="Times New Roman" w:hAnsi="Times New Roman" w:cs="Times New Roman"/>
          <w:sz w:val="24"/>
          <w:szCs w:val="24"/>
        </w:rPr>
      </w:pPr>
      <w:r>
        <w:rPr>
          <w:rFonts w:ascii="Times New Roman" w:hAnsi="Times New Roman" w:cs="Times New Roman"/>
          <w:sz w:val="24"/>
          <w:szCs w:val="24"/>
        </w:rPr>
        <w:t xml:space="preserve">3.3. </w:t>
      </w:r>
      <w:r w:rsidRPr="007314F7">
        <w:rPr>
          <w:rFonts w:ascii="Times New Roman" w:hAnsi="Times New Roman" w:cs="Times New Roman"/>
          <w:sz w:val="24"/>
          <w:szCs w:val="24"/>
          <w:shd w:val="clear" w:color="auto" w:fill="FFFFFF"/>
        </w:rPr>
        <w:t>Lähetusega seotud sõidukulu hüvitatakse järgmiselt:</w:t>
      </w:r>
      <w:r>
        <w:rPr>
          <w:rFonts w:ascii="Times New Roman" w:hAnsi="Times New Roman" w:cs="Times New Roman"/>
          <w:sz w:val="24"/>
          <w:szCs w:val="24"/>
        </w:rPr>
        <w:t xml:space="preserve"> </w:t>
      </w:r>
    </w:p>
    <w:p w14:paraId="5C7D3869" w14:textId="77777777" w:rsidR="007314F7" w:rsidRDefault="007314F7" w:rsidP="007314F7">
      <w:pPr>
        <w:ind w:left="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3.3.1 </w:t>
      </w:r>
      <w:r w:rsidRPr="007314F7">
        <w:rPr>
          <w:rFonts w:ascii="Times New Roman" w:hAnsi="Times New Roman" w:cs="Times New Roman"/>
          <w:sz w:val="24"/>
          <w:szCs w:val="24"/>
          <w:shd w:val="clear" w:color="auto" w:fill="FFFFFF"/>
        </w:rPr>
        <w:t>lähetuskohta sõidu ja alalisse teenistuskohta tagasisõidu kulu hüvitatakse sõidupileti või muu kulu tõendava dokumendi alusel;</w:t>
      </w:r>
      <w:r>
        <w:rPr>
          <w:rFonts w:ascii="Times New Roman" w:hAnsi="Times New Roman" w:cs="Times New Roman"/>
          <w:sz w:val="24"/>
          <w:szCs w:val="24"/>
        </w:rPr>
        <w:t xml:space="preserve"> </w:t>
      </w:r>
    </w:p>
    <w:p w14:paraId="4AEA0A15" w14:textId="77777777" w:rsidR="007F1A5E" w:rsidRPr="007314F7" w:rsidRDefault="007314F7" w:rsidP="007314F7">
      <w:pPr>
        <w:ind w:left="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3.3.2. </w:t>
      </w:r>
      <w:r w:rsidRPr="007314F7">
        <w:rPr>
          <w:rFonts w:ascii="Times New Roman" w:hAnsi="Times New Roman" w:cs="Times New Roman"/>
          <w:sz w:val="24"/>
          <w:szCs w:val="24"/>
          <w:shd w:val="clear" w:color="auto" w:fill="FFFFFF"/>
        </w:rPr>
        <w:t>sõidupileti ettetellimise kulu, lennujaama-, reisija- ja väljalennumaksud hüvitatakse kulu tõendava dokumendi või sõidupiletile tehtud märke alusel.</w:t>
      </w:r>
    </w:p>
    <w:p w14:paraId="0F919DBA" w14:textId="77777777" w:rsidR="00DD587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3.</w:t>
      </w:r>
      <w:r w:rsidR="007314F7">
        <w:rPr>
          <w:rFonts w:ascii="Times New Roman" w:hAnsi="Times New Roman" w:cs="Times New Roman"/>
          <w:sz w:val="24"/>
          <w:szCs w:val="24"/>
        </w:rPr>
        <w:t>4</w:t>
      </w:r>
      <w:r w:rsidRPr="00141193">
        <w:rPr>
          <w:rFonts w:ascii="Times New Roman" w:hAnsi="Times New Roman" w:cs="Times New Roman"/>
          <w:sz w:val="24"/>
          <w:szCs w:val="24"/>
        </w:rPr>
        <w:t xml:space="preserve">. Isikliku sõiduauto kasutamise kulud seoses lähetusega hüvitatakse järgmiselt: </w:t>
      </w:r>
    </w:p>
    <w:p w14:paraId="605C90BB" w14:textId="5DFD57C0" w:rsidR="007F1A5E" w:rsidRPr="00141193" w:rsidRDefault="007F1A5E" w:rsidP="00DD587E">
      <w:pPr>
        <w:ind w:left="708"/>
        <w:jc w:val="both"/>
        <w:rPr>
          <w:rFonts w:ascii="Times New Roman" w:hAnsi="Times New Roman" w:cs="Times New Roman"/>
          <w:sz w:val="24"/>
          <w:szCs w:val="24"/>
        </w:rPr>
      </w:pPr>
      <w:r w:rsidRPr="00141193">
        <w:rPr>
          <w:rFonts w:ascii="Times New Roman" w:hAnsi="Times New Roman" w:cs="Times New Roman"/>
          <w:sz w:val="24"/>
          <w:szCs w:val="24"/>
        </w:rPr>
        <w:t>3.</w:t>
      </w:r>
      <w:r w:rsidR="007314F7">
        <w:rPr>
          <w:rFonts w:ascii="Times New Roman" w:hAnsi="Times New Roman" w:cs="Times New Roman"/>
          <w:sz w:val="24"/>
          <w:szCs w:val="24"/>
        </w:rPr>
        <w:t>4</w:t>
      </w:r>
      <w:r w:rsidRPr="00141193">
        <w:rPr>
          <w:rFonts w:ascii="Times New Roman" w:hAnsi="Times New Roman" w:cs="Times New Roman"/>
          <w:sz w:val="24"/>
          <w:szCs w:val="24"/>
        </w:rPr>
        <w:t>.1.</w:t>
      </w:r>
      <w:r w:rsidR="00160B22">
        <w:rPr>
          <w:rFonts w:ascii="Times New Roman" w:hAnsi="Times New Roman" w:cs="Times New Roman"/>
          <w:sz w:val="24"/>
          <w:szCs w:val="24"/>
        </w:rPr>
        <w:t xml:space="preserve"> teenistuja lähetuskorralduses esitatud taotluse alusel makstakse </w:t>
      </w:r>
      <w:r w:rsidR="00160B22" w:rsidRPr="00141193">
        <w:rPr>
          <w:rFonts w:ascii="Times New Roman" w:hAnsi="Times New Roman" w:cs="Times New Roman"/>
          <w:sz w:val="24"/>
          <w:szCs w:val="24"/>
        </w:rPr>
        <w:t>teenistusülesannete täitmisel isikliku sõiduauto kasutamisel</w:t>
      </w:r>
      <w:r w:rsidR="00160B22">
        <w:rPr>
          <w:rFonts w:ascii="Times New Roman" w:hAnsi="Times New Roman" w:cs="Times New Roman"/>
          <w:sz w:val="24"/>
          <w:szCs w:val="24"/>
        </w:rPr>
        <w:t xml:space="preserve"> </w:t>
      </w:r>
      <w:r w:rsidR="00160B22" w:rsidRPr="00141193">
        <w:rPr>
          <w:rFonts w:ascii="Times New Roman" w:hAnsi="Times New Roman" w:cs="Times New Roman"/>
          <w:sz w:val="24"/>
          <w:szCs w:val="24"/>
        </w:rPr>
        <w:t>0,</w:t>
      </w:r>
      <w:r w:rsidR="00E96229">
        <w:rPr>
          <w:rFonts w:ascii="Times New Roman" w:hAnsi="Times New Roman" w:cs="Times New Roman"/>
          <w:sz w:val="24"/>
          <w:szCs w:val="24"/>
        </w:rPr>
        <w:t>15</w:t>
      </w:r>
      <w:r w:rsidR="00160B22" w:rsidRPr="00141193">
        <w:rPr>
          <w:rFonts w:ascii="Times New Roman" w:hAnsi="Times New Roman" w:cs="Times New Roman"/>
          <w:sz w:val="24"/>
          <w:szCs w:val="24"/>
        </w:rPr>
        <w:t xml:space="preserve"> eurot iga läbitud kilomeetri eest</w:t>
      </w:r>
      <w:r w:rsidR="00160B22">
        <w:rPr>
          <w:rFonts w:ascii="Times New Roman" w:hAnsi="Times New Roman" w:cs="Times New Roman"/>
          <w:sz w:val="24"/>
          <w:szCs w:val="24"/>
        </w:rPr>
        <w:t xml:space="preserve"> vahemaal sihtkohta ja tagasi</w:t>
      </w:r>
      <w:r w:rsidR="00F103C0">
        <w:rPr>
          <w:rFonts w:ascii="Times New Roman" w:hAnsi="Times New Roman" w:cs="Times New Roman"/>
          <w:sz w:val="24"/>
          <w:szCs w:val="24"/>
        </w:rPr>
        <w:t xml:space="preserve"> </w:t>
      </w:r>
      <w:r w:rsidR="00F103C0" w:rsidRPr="00F103C0">
        <w:rPr>
          <w:rFonts w:ascii="Times New Roman" w:hAnsi="Times New Roman" w:cs="Times New Roman"/>
          <w:sz w:val="24"/>
          <w:szCs w:val="24"/>
        </w:rPr>
        <w:t xml:space="preserve">(lähtudes Maanteeameti veebilehel Tark tee </w:t>
      </w:r>
      <w:hyperlink r:id="rId8" w:history="1">
        <w:r w:rsidR="00F103C0" w:rsidRPr="00F103C0">
          <w:rPr>
            <w:rStyle w:val="Hperlink"/>
            <w:rFonts w:ascii="Times New Roman" w:hAnsi="Times New Roman" w:cs="Times New Roman"/>
            <w:sz w:val="24"/>
            <w:szCs w:val="24"/>
          </w:rPr>
          <w:t>https://tarktee.mnt.ee/</w:t>
        </w:r>
      </w:hyperlink>
      <w:r w:rsidR="00F103C0" w:rsidRPr="00F103C0">
        <w:rPr>
          <w:rFonts w:ascii="Times New Roman" w:hAnsi="Times New Roman" w:cs="Times New Roman"/>
          <w:sz w:val="24"/>
          <w:szCs w:val="24"/>
        </w:rPr>
        <w:t xml:space="preserve">  marsruudi andmetest)</w:t>
      </w:r>
      <w:r w:rsidR="00160B22" w:rsidRPr="00F103C0">
        <w:rPr>
          <w:rFonts w:ascii="Times New Roman" w:hAnsi="Times New Roman" w:cs="Times New Roman"/>
          <w:sz w:val="24"/>
          <w:szCs w:val="24"/>
        </w:rPr>
        <w:t>;</w:t>
      </w:r>
      <w:r w:rsidR="00160B22" w:rsidRPr="00C1186F">
        <w:rPr>
          <w:rFonts w:ascii="Times New Roman" w:hAnsi="Times New Roman" w:cs="Times New Roman"/>
          <w:sz w:val="24"/>
          <w:szCs w:val="24"/>
        </w:rPr>
        <w:t xml:space="preserve"> </w:t>
      </w:r>
    </w:p>
    <w:p w14:paraId="5A293D8F" w14:textId="2ABC461B" w:rsidR="00DD587E" w:rsidRPr="00141193" w:rsidRDefault="007F1A5E" w:rsidP="00160B22">
      <w:pPr>
        <w:ind w:left="708"/>
        <w:jc w:val="both"/>
        <w:rPr>
          <w:rFonts w:ascii="Times New Roman" w:hAnsi="Times New Roman" w:cs="Times New Roman"/>
          <w:sz w:val="24"/>
          <w:szCs w:val="24"/>
        </w:rPr>
      </w:pPr>
      <w:r w:rsidRPr="00141193">
        <w:rPr>
          <w:rFonts w:ascii="Times New Roman" w:hAnsi="Times New Roman" w:cs="Times New Roman"/>
          <w:sz w:val="24"/>
          <w:szCs w:val="24"/>
        </w:rPr>
        <w:t>3.</w:t>
      </w:r>
      <w:r w:rsidR="007314F7">
        <w:rPr>
          <w:rFonts w:ascii="Times New Roman" w:hAnsi="Times New Roman" w:cs="Times New Roman"/>
          <w:sz w:val="24"/>
          <w:szCs w:val="24"/>
        </w:rPr>
        <w:t>4</w:t>
      </w:r>
      <w:r w:rsidRPr="00141193">
        <w:rPr>
          <w:rFonts w:ascii="Times New Roman" w:hAnsi="Times New Roman" w:cs="Times New Roman"/>
          <w:sz w:val="24"/>
          <w:szCs w:val="24"/>
        </w:rPr>
        <w:t xml:space="preserve">.2. </w:t>
      </w:r>
      <w:r w:rsidR="00160B22">
        <w:rPr>
          <w:rFonts w:ascii="Times New Roman" w:hAnsi="Times New Roman" w:cs="Times New Roman"/>
          <w:sz w:val="24"/>
          <w:szCs w:val="24"/>
        </w:rPr>
        <w:t>j</w:t>
      </w:r>
      <w:r w:rsidR="00160B22" w:rsidRPr="00C1186F">
        <w:rPr>
          <w:rFonts w:ascii="Times New Roman" w:hAnsi="Times New Roman" w:cs="Times New Roman"/>
          <w:sz w:val="24"/>
          <w:szCs w:val="24"/>
        </w:rPr>
        <w:t xml:space="preserve">uhul, kui sama sõiduautot kasutab lähetusse sõitmiseks vähemalt kaks teenistujat samaaegselt, </w:t>
      </w:r>
      <w:r w:rsidR="00160B22">
        <w:rPr>
          <w:rFonts w:ascii="Times New Roman" w:hAnsi="Times New Roman" w:cs="Times New Roman"/>
          <w:sz w:val="24"/>
          <w:szCs w:val="24"/>
        </w:rPr>
        <w:t xml:space="preserve">märgib kulude hüvitamist taotlev teenistuja lähetuskorralduses temaga koos sõitva teenistuja nime ning kulud </w:t>
      </w:r>
      <w:r w:rsidR="00160B22" w:rsidRPr="00C1186F">
        <w:rPr>
          <w:rFonts w:ascii="Times New Roman" w:hAnsi="Times New Roman" w:cs="Times New Roman"/>
          <w:sz w:val="24"/>
          <w:szCs w:val="24"/>
        </w:rPr>
        <w:t>hüvitatakse arvestusega 0,</w:t>
      </w:r>
      <w:r w:rsidR="00E96229">
        <w:rPr>
          <w:rFonts w:ascii="Times New Roman" w:hAnsi="Times New Roman" w:cs="Times New Roman"/>
          <w:sz w:val="24"/>
          <w:szCs w:val="24"/>
        </w:rPr>
        <w:t>30</w:t>
      </w:r>
      <w:r w:rsidR="00160B22" w:rsidRPr="00C1186F">
        <w:rPr>
          <w:rFonts w:ascii="Times New Roman" w:hAnsi="Times New Roman" w:cs="Times New Roman"/>
          <w:sz w:val="24"/>
          <w:szCs w:val="24"/>
        </w:rPr>
        <w:t xml:space="preserve"> eurot kilomeetri kohta</w:t>
      </w:r>
      <w:r w:rsidR="00160B22">
        <w:rPr>
          <w:rFonts w:ascii="Times New Roman" w:hAnsi="Times New Roman" w:cs="Times New Roman"/>
          <w:sz w:val="24"/>
          <w:szCs w:val="24"/>
        </w:rPr>
        <w:t>;</w:t>
      </w:r>
    </w:p>
    <w:p w14:paraId="7B2B78CD" w14:textId="4790F1D4" w:rsidR="007F1A5E" w:rsidRPr="00141193" w:rsidRDefault="00DD587E" w:rsidP="00160B22">
      <w:pPr>
        <w:ind w:left="708"/>
        <w:jc w:val="both"/>
        <w:rPr>
          <w:rFonts w:ascii="Times New Roman" w:hAnsi="Times New Roman" w:cs="Times New Roman"/>
          <w:sz w:val="24"/>
          <w:szCs w:val="24"/>
        </w:rPr>
      </w:pPr>
      <w:r w:rsidRPr="00141193">
        <w:rPr>
          <w:rFonts w:ascii="Times New Roman" w:hAnsi="Times New Roman" w:cs="Times New Roman"/>
          <w:sz w:val="24"/>
          <w:szCs w:val="24"/>
        </w:rPr>
        <w:t>3.</w:t>
      </w:r>
      <w:r w:rsidR="007314F7">
        <w:rPr>
          <w:rFonts w:ascii="Times New Roman" w:hAnsi="Times New Roman" w:cs="Times New Roman"/>
          <w:sz w:val="24"/>
          <w:szCs w:val="24"/>
        </w:rPr>
        <w:t>4</w:t>
      </w:r>
      <w:r w:rsidRPr="00141193">
        <w:rPr>
          <w:rFonts w:ascii="Times New Roman" w:hAnsi="Times New Roman" w:cs="Times New Roman"/>
          <w:sz w:val="24"/>
          <w:szCs w:val="24"/>
        </w:rPr>
        <w:t>.</w:t>
      </w:r>
      <w:r w:rsidR="00E96229">
        <w:rPr>
          <w:rFonts w:ascii="Times New Roman" w:hAnsi="Times New Roman" w:cs="Times New Roman"/>
          <w:sz w:val="24"/>
          <w:szCs w:val="24"/>
        </w:rPr>
        <w:t>3</w:t>
      </w:r>
      <w:r w:rsidRPr="00141193">
        <w:rPr>
          <w:rFonts w:ascii="Times New Roman" w:hAnsi="Times New Roman" w:cs="Times New Roman"/>
          <w:sz w:val="24"/>
          <w:szCs w:val="24"/>
        </w:rPr>
        <w:t xml:space="preserve">. </w:t>
      </w:r>
      <w:r w:rsidR="007D19B2">
        <w:rPr>
          <w:rFonts w:ascii="Times New Roman" w:hAnsi="Times New Roman" w:cs="Times New Roman"/>
          <w:sz w:val="24"/>
          <w:szCs w:val="24"/>
        </w:rPr>
        <w:t>ü</w:t>
      </w:r>
      <w:r w:rsidRPr="00141193">
        <w:rPr>
          <w:rFonts w:ascii="Times New Roman" w:hAnsi="Times New Roman" w:cs="Times New Roman"/>
          <w:sz w:val="24"/>
          <w:szCs w:val="24"/>
        </w:rPr>
        <w:t>hes kalendrikuus tehtud sõitude eest makstakse hüvitist mitte rohkem kui 3</w:t>
      </w:r>
      <w:r w:rsidR="00E96229">
        <w:rPr>
          <w:rFonts w:ascii="Times New Roman" w:hAnsi="Times New Roman" w:cs="Times New Roman"/>
          <w:sz w:val="24"/>
          <w:szCs w:val="24"/>
        </w:rPr>
        <w:t>5</w:t>
      </w:r>
      <w:r w:rsidRPr="00141193">
        <w:rPr>
          <w:rFonts w:ascii="Times New Roman" w:hAnsi="Times New Roman" w:cs="Times New Roman"/>
          <w:sz w:val="24"/>
          <w:szCs w:val="24"/>
        </w:rPr>
        <w:t>5 eurot ühe hüvitist saava teenistuja kohta.</w:t>
      </w:r>
      <w:r w:rsidR="007F1A5E" w:rsidRPr="00141193">
        <w:rPr>
          <w:rFonts w:ascii="Times New Roman" w:hAnsi="Times New Roman" w:cs="Times New Roman"/>
          <w:sz w:val="24"/>
          <w:szCs w:val="24"/>
        </w:rPr>
        <w:t xml:space="preserve"> </w:t>
      </w:r>
      <w:r w:rsidRPr="00160B22">
        <w:rPr>
          <w:rFonts w:ascii="Times New Roman" w:hAnsi="Times New Roman" w:cs="Times New Roman"/>
          <w:sz w:val="24"/>
          <w:szCs w:val="24"/>
        </w:rPr>
        <w:t xml:space="preserve"> </w:t>
      </w:r>
    </w:p>
    <w:p w14:paraId="4DC65937" w14:textId="77777777" w:rsidR="007F1A5E" w:rsidRPr="00141193" w:rsidRDefault="007F1A5E" w:rsidP="00B93E20">
      <w:pPr>
        <w:jc w:val="both"/>
        <w:rPr>
          <w:rFonts w:ascii="Times New Roman" w:hAnsi="Times New Roman" w:cs="Times New Roman"/>
          <w:b/>
          <w:sz w:val="24"/>
          <w:szCs w:val="24"/>
        </w:rPr>
      </w:pPr>
      <w:r w:rsidRPr="00141193">
        <w:rPr>
          <w:rFonts w:ascii="Times New Roman" w:hAnsi="Times New Roman" w:cs="Times New Roman"/>
          <w:b/>
          <w:sz w:val="24"/>
          <w:szCs w:val="24"/>
        </w:rPr>
        <w:t xml:space="preserve">4. Päevaraha maksmine </w:t>
      </w:r>
    </w:p>
    <w:p w14:paraId="4D597FDA"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4.1. Riigisisese lähetuse korral päevaraha ei maksta. </w:t>
      </w:r>
    </w:p>
    <w:p w14:paraId="7D8AA51C" w14:textId="52F14CEF"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4.2. Välislähetuses viibimise ajal makstakse päevaraha kuni 50 eurot päevas välislähetuse esimese 15 päeva kohta</w:t>
      </w:r>
      <w:r w:rsidR="00E96229">
        <w:rPr>
          <w:rFonts w:ascii="Times New Roman" w:hAnsi="Times New Roman" w:cs="Times New Roman"/>
          <w:sz w:val="24"/>
          <w:szCs w:val="24"/>
        </w:rPr>
        <w:t>, kuid kõige rohkem 15 päeva kohta kalendrikuus,</w:t>
      </w:r>
      <w:r w:rsidRPr="00141193">
        <w:rPr>
          <w:rFonts w:ascii="Times New Roman" w:hAnsi="Times New Roman" w:cs="Times New Roman"/>
          <w:sz w:val="24"/>
          <w:szCs w:val="24"/>
        </w:rPr>
        <w:t xml:space="preserve"> ja 32 eurot iga järgneva päeva kohta. </w:t>
      </w:r>
    </w:p>
    <w:p w14:paraId="66D2C678" w14:textId="7A703EC9" w:rsidR="00E960A0"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4.3. </w:t>
      </w:r>
      <w:r w:rsidR="007A549C" w:rsidRPr="00141193">
        <w:rPr>
          <w:rFonts w:ascii="Times New Roman" w:hAnsi="Times New Roman" w:cs="Times New Roman"/>
          <w:sz w:val="24"/>
          <w:szCs w:val="24"/>
        </w:rPr>
        <w:t>Juhul kui lähetuskohas tagatakse lähetatule tasuta toitlustus, siis võib päevaraha vähendada</w:t>
      </w:r>
      <w:r w:rsidR="00E960A0">
        <w:rPr>
          <w:rFonts w:ascii="Times New Roman" w:hAnsi="Times New Roman" w:cs="Times New Roman"/>
          <w:sz w:val="24"/>
          <w:szCs w:val="24"/>
        </w:rPr>
        <w:t>,</w:t>
      </w:r>
      <w:r w:rsidR="007A549C" w:rsidRPr="00141193">
        <w:rPr>
          <w:rFonts w:ascii="Times New Roman" w:hAnsi="Times New Roman" w:cs="Times New Roman"/>
          <w:sz w:val="24"/>
          <w:szCs w:val="24"/>
        </w:rPr>
        <w:t xml:space="preserve"> arvestades järgmist: </w:t>
      </w:r>
    </w:p>
    <w:p w14:paraId="36FB83F7" w14:textId="500FA5AF" w:rsidR="00E960A0" w:rsidRDefault="00E960A0" w:rsidP="00E960A0">
      <w:pPr>
        <w:ind w:left="708"/>
        <w:jc w:val="both"/>
        <w:rPr>
          <w:rFonts w:ascii="Times New Roman" w:hAnsi="Times New Roman" w:cs="Times New Roman"/>
          <w:sz w:val="24"/>
          <w:szCs w:val="24"/>
        </w:rPr>
      </w:pPr>
      <w:r>
        <w:rPr>
          <w:rFonts w:ascii="Times New Roman" w:hAnsi="Times New Roman" w:cs="Times New Roman"/>
          <w:sz w:val="24"/>
          <w:szCs w:val="24"/>
        </w:rPr>
        <w:t xml:space="preserve">4.3.1. </w:t>
      </w:r>
      <w:r w:rsidR="007A549C" w:rsidRPr="00141193">
        <w:rPr>
          <w:rFonts w:ascii="Times New Roman" w:hAnsi="Times New Roman" w:cs="Times New Roman"/>
          <w:sz w:val="24"/>
          <w:szCs w:val="24"/>
        </w:rPr>
        <w:t xml:space="preserve">kui lähetatule </w:t>
      </w:r>
      <w:r>
        <w:rPr>
          <w:rFonts w:ascii="Times New Roman" w:hAnsi="Times New Roman" w:cs="Times New Roman"/>
          <w:sz w:val="24"/>
          <w:szCs w:val="24"/>
        </w:rPr>
        <w:t xml:space="preserve">tagatakse päevas üks toidukord </w:t>
      </w:r>
      <w:r w:rsidR="007A549C" w:rsidRPr="00141193">
        <w:rPr>
          <w:rFonts w:ascii="Times New Roman" w:hAnsi="Times New Roman" w:cs="Times New Roman"/>
          <w:sz w:val="24"/>
          <w:szCs w:val="24"/>
        </w:rPr>
        <w:t xml:space="preserve">tasuta, siis makstakse lähetatule </w:t>
      </w:r>
      <w:r>
        <w:rPr>
          <w:rFonts w:ascii="Times New Roman" w:hAnsi="Times New Roman" w:cs="Times New Roman"/>
          <w:sz w:val="24"/>
          <w:szCs w:val="24"/>
        </w:rPr>
        <w:t>15 päeva kohta kuus 7</w:t>
      </w:r>
      <w:r w:rsidR="007A549C" w:rsidRPr="00141193">
        <w:rPr>
          <w:rFonts w:ascii="Times New Roman" w:hAnsi="Times New Roman" w:cs="Times New Roman"/>
          <w:sz w:val="24"/>
          <w:szCs w:val="24"/>
        </w:rPr>
        <w:t>0% päevarahast</w:t>
      </w:r>
      <w:r>
        <w:rPr>
          <w:rFonts w:ascii="Times New Roman" w:hAnsi="Times New Roman" w:cs="Times New Roman"/>
          <w:sz w:val="24"/>
          <w:szCs w:val="24"/>
        </w:rPr>
        <w:t xml:space="preserve">, ehk </w:t>
      </w:r>
      <w:r w:rsidR="007A549C" w:rsidRPr="00141193">
        <w:rPr>
          <w:rFonts w:ascii="Times New Roman" w:hAnsi="Times New Roman" w:cs="Times New Roman"/>
          <w:sz w:val="24"/>
          <w:szCs w:val="24"/>
        </w:rPr>
        <w:t>3</w:t>
      </w:r>
      <w:r>
        <w:rPr>
          <w:rFonts w:ascii="Times New Roman" w:hAnsi="Times New Roman" w:cs="Times New Roman"/>
          <w:sz w:val="24"/>
          <w:szCs w:val="24"/>
        </w:rPr>
        <w:t>5</w:t>
      </w:r>
      <w:r w:rsidR="007A549C" w:rsidRPr="00141193">
        <w:rPr>
          <w:rFonts w:ascii="Times New Roman" w:hAnsi="Times New Roman" w:cs="Times New Roman"/>
          <w:sz w:val="24"/>
          <w:szCs w:val="24"/>
        </w:rPr>
        <w:t xml:space="preserve"> eurot</w:t>
      </w:r>
      <w:r>
        <w:rPr>
          <w:rFonts w:ascii="Times New Roman" w:hAnsi="Times New Roman" w:cs="Times New Roman"/>
          <w:sz w:val="24"/>
          <w:szCs w:val="24"/>
        </w:rPr>
        <w:t>,</w:t>
      </w:r>
      <w:r w:rsidR="007A549C" w:rsidRPr="00141193">
        <w:rPr>
          <w:rFonts w:ascii="Times New Roman" w:hAnsi="Times New Roman" w:cs="Times New Roman"/>
          <w:sz w:val="24"/>
          <w:szCs w:val="24"/>
        </w:rPr>
        <w:t xml:space="preserve"> ning </w:t>
      </w:r>
      <w:r>
        <w:rPr>
          <w:rFonts w:ascii="Times New Roman" w:hAnsi="Times New Roman" w:cs="Times New Roman"/>
          <w:sz w:val="24"/>
          <w:szCs w:val="24"/>
        </w:rPr>
        <w:t xml:space="preserve">alates 16. lähetuspäevast </w:t>
      </w:r>
      <w:r w:rsidR="0034000A">
        <w:rPr>
          <w:rFonts w:ascii="Times New Roman" w:hAnsi="Times New Roman" w:cs="Times New Roman"/>
          <w:sz w:val="24"/>
          <w:szCs w:val="24"/>
        </w:rPr>
        <w:t>22,40</w:t>
      </w:r>
      <w:r>
        <w:rPr>
          <w:rFonts w:ascii="Times New Roman" w:hAnsi="Times New Roman" w:cs="Times New Roman"/>
          <w:sz w:val="24"/>
          <w:szCs w:val="24"/>
        </w:rPr>
        <w:t xml:space="preserve"> eurot;</w:t>
      </w:r>
    </w:p>
    <w:p w14:paraId="4AED17FC" w14:textId="6FCCBF1E" w:rsidR="007F1A5E" w:rsidRDefault="00E960A0" w:rsidP="00E960A0">
      <w:pPr>
        <w:ind w:left="708"/>
        <w:jc w:val="both"/>
        <w:rPr>
          <w:rFonts w:ascii="Times New Roman" w:hAnsi="Times New Roman" w:cs="Times New Roman"/>
          <w:sz w:val="24"/>
          <w:szCs w:val="24"/>
        </w:rPr>
      </w:pPr>
      <w:r>
        <w:rPr>
          <w:rFonts w:ascii="Times New Roman" w:hAnsi="Times New Roman" w:cs="Times New Roman"/>
          <w:sz w:val="24"/>
          <w:szCs w:val="24"/>
        </w:rPr>
        <w:t xml:space="preserve">4.3.2. </w:t>
      </w:r>
      <w:r w:rsidR="007A549C" w:rsidRPr="00141193">
        <w:rPr>
          <w:rFonts w:ascii="Times New Roman" w:hAnsi="Times New Roman" w:cs="Times New Roman"/>
          <w:sz w:val="24"/>
          <w:szCs w:val="24"/>
        </w:rPr>
        <w:t xml:space="preserve">kui </w:t>
      </w:r>
      <w:r>
        <w:rPr>
          <w:rFonts w:ascii="Times New Roman" w:hAnsi="Times New Roman" w:cs="Times New Roman"/>
          <w:sz w:val="24"/>
          <w:szCs w:val="24"/>
        </w:rPr>
        <w:t>lähetatule</w:t>
      </w:r>
      <w:r w:rsidR="007A549C" w:rsidRPr="00141193">
        <w:rPr>
          <w:rFonts w:ascii="Times New Roman" w:hAnsi="Times New Roman" w:cs="Times New Roman"/>
          <w:sz w:val="24"/>
          <w:szCs w:val="24"/>
        </w:rPr>
        <w:t xml:space="preserve"> </w:t>
      </w:r>
      <w:r>
        <w:rPr>
          <w:rFonts w:ascii="Times New Roman" w:hAnsi="Times New Roman" w:cs="Times New Roman"/>
          <w:sz w:val="24"/>
          <w:szCs w:val="24"/>
        </w:rPr>
        <w:t>tagatakse päevas kaks tasuta</w:t>
      </w:r>
      <w:r w:rsidR="007A549C" w:rsidRPr="00141193">
        <w:rPr>
          <w:rFonts w:ascii="Times New Roman" w:hAnsi="Times New Roman" w:cs="Times New Roman"/>
          <w:sz w:val="24"/>
          <w:szCs w:val="24"/>
        </w:rPr>
        <w:t xml:space="preserve"> </w:t>
      </w:r>
      <w:r>
        <w:rPr>
          <w:rFonts w:ascii="Times New Roman" w:hAnsi="Times New Roman" w:cs="Times New Roman"/>
          <w:sz w:val="24"/>
          <w:szCs w:val="24"/>
        </w:rPr>
        <w:t>toidukorda</w:t>
      </w:r>
      <w:r w:rsidR="007A549C" w:rsidRPr="00141193">
        <w:rPr>
          <w:rFonts w:ascii="Times New Roman" w:hAnsi="Times New Roman" w:cs="Times New Roman"/>
          <w:sz w:val="24"/>
          <w:szCs w:val="24"/>
        </w:rPr>
        <w:t xml:space="preserve">, siis </w:t>
      </w:r>
      <w:r>
        <w:rPr>
          <w:rFonts w:ascii="Times New Roman" w:hAnsi="Times New Roman" w:cs="Times New Roman"/>
          <w:sz w:val="24"/>
          <w:szCs w:val="24"/>
        </w:rPr>
        <w:t>makstakse lähetatule 5</w:t>
      </w:r>
      <w:r w:rsidR="007A549C" w:rsidRPr="00141193">
        <w:rPr>
          <w:rFonts w:ascii="Times New Roman" w:hAnsi="Times New Roman" w:cs="Times New Roman"/>
          <w:sz w:val="24"/>
          <w:szCs w:val="24"/>
        </w:rPr>
        <w:t>0% päevarahast</w:t>
      </w:r>
      <w:r>
        <w:rPr>
          <w:rFonts w:ascii="Times New Roman" w:hAnsi="Times New Roman" w:cs="Times New Roman"/>
          <w:sz w:val="24"/>
          <w:szCs w:val="24"/>
        </w:rPr>
        <w:t>, ehk 25</w:t>
      </w:r>
      <w:r w:rsidR="007A549C" w:rsidRPr="00141193">
        <w:rPr>
          <w:rFonts w:ascii="Times New Roman" w:hAnsi="Times New Roman" w:cs="Times New Roman"/>
          <w:sz w:val="24"/>
          <w:szCs w:val="24"/>
        </w:rPr>
        <w:t xml:space="preserve"> eurot</w:t>
      </w:r>
      <w:r>
        <w:rPr>
          <w:rFonts w:ascii="Times New Roman" w:hAnsi="Times New Roman" w:cs="Times New Roman"/>
          <w:sz w:val="24"/>
          <w:szCs w:val="24"/>
        </w:rPr>
        <w:t>, ning alates 16. lähetuspäevast 16 eurot;</w:t>
      </w:r>
      <w:r w:rsidR="007A549C" w:rsidRPr="00141193">
        <w:rPr>
          <w:rFonts w:ascii="Times New Roman" w:hAnsi="Times New Roman" w:cs="Times New Roman"/>
          <w:sz w:val="24"/>
          <w:szCs w:val="24"/>
        </w:rPr>
        <w:t xml:space="preserve"> </w:t>
      </w:r>
    </w:p>
    <w:p w14:paraId="6D82341F" w14:textId="4E51EC4E" w:rsidR="00E960A0" w:rsidRDefault="00E960A0" w:rsidP="00E960A0">
      <w:pPr>
        <w:ind w:left="708"/>
        <w:jc w:val="both"/>
        <w:rPr>
          <w:rFonts w:ascii="Times New Roman" w:hAnsi="Times New Roman" w:cs="Times New Roman"/>
          <w:sz w:val="24"/>
          <w:szCs w:val="24"/>
        </w:rPr>
      </w:pPr>
      <w:r>
        <w:rPr>
          <w:rFonts w:ascii="Times New Roman" w:hAnsi="Times New Roman" w:cs="Times New Roman"/>
          <w:sz w:val="24"/>
          <w:szCs w:val="24"/>
        </w:rPr>
        <w:t>4.3.3. kui lähetatule tagatakse vastuvõtja kulul kõik toidukorrad tasuta, siis makstakse lähetatule 30% päevarahast, ehk 15 eurot</w:t>
      </w:r>
      <w:r w:rsidR="00E65B89">
        <w:rPr>
          <w:rFonts w:ascii="Times New Roman" w:hAnsi="Times New Roman" w:cs="Times New Roman"/>
          <w:sz w:val="24"/>
          <w:szCs w:val="24"/>
        </w:rPr>
        <w:t>,</w:t>
      </w:r>
      <w:r>
        <w:rPr>
          <w:rFonts w:ascii="Times New Roman" w:hAnsi="Times New Roman" w:cs="Times New Roman"/>
          <w:sz w:val="24"/>
          <w:szCs w:val="24"/>
        </w:rPr>
        <w:t xml:space="preserve"> ning alates 16. lähetuspäevast </w:t>
      </w:r>
      <w:r w:rsidR="007F1A5E" w:rsidRPr="00141193">
        <w:rPr>
          <w:rFonts w:ascii="Times New Roman" w:hAnsi="Times New Roman" w:cs="Times New Roman"/>
          <w:sz w:val="24"/>
          <w:szCs w:val="24"/>
        </w:rPr>
        <w:t>9,60 e</w:t>
      </w:r>
      <w:r>
        <w:rPr>
          <w:rFonts w:ascii="Times New Roman" w:hAnsi="Times New Roman" w:cs="Times New Roman"/>
          <w:sz w:val="24"/>
          <w:szCs w:val="24"/>
        </w:rPr>
        <w:t>urot</w:t>
      </w:r>
      <w:r w:rsidR="007F1A5E" w:rsidRPr="00141193">
        <w:rPr>
          <w:rFonts w:ascii="Times New Roman" w:hAnsi="Times New Roman" w:cs="Times New Roman"/>
          <w:sz w:val="24"/>
          <w:szCs w:val="24"/>
        </w:rPr>
        <w:t xml:space="preserve">. </w:t>
      </w:r>
    </w:p>
    <w:p w14:paraId="07F733BE" w14:textId="3EC073A5" w:rsidR="007F1A5E" w:rsidRPr="00141193" w:rsidRDefault="00E960A0" w:rsidP="00E960A0">
      <w:pPr>
        <w:jc w:val="both"/>
        <w:rPr>
          <w:rFonts w:ascii="Times New Roman" w:hAnsi="Times New Roman" w:cs="Times New Roman"/>
          <w:sz w:val="24"/>
          <w:szCs w:val="24"/>
        </w:rPr>
      </w:pPr>
      <w:r>
        <w:rPr>
          <w:rFonts w:ascii="Times New Roman" w:hAnsi="Times New Roman" w:cs="Times New Roman"/>
          <w:sz w:val="24"/>
          <w:szCs w:val="24"/>
        </w:rPr>
        <w:t xml:space="preserve">4.4. </w:t>
      </w:r>
      <w:r w:rsidR="007F1A5E" w:rsidRPr="00141193">
        <w:rPr>
          <w:rFonts w:ascii="Times New Roman" w:hAnsi="Times New Roman" w:cs="Times New Roman"/>
          <w:sz w:val="24"/>
          <w:szCs w:val="24"/>
        </w:rPr>
        <w:t xml:space="preserve">Välislähetusse väljasõidu päeva eest makstakse teenistujale päevaraha, kui välisriiki suunduv sõiduk väljub hiljemalt kell 21.00. </w:t>
      </w:r>
    </w:p>
    <w:p w14:paraId="3188B78C" w14:textId="33E66DD8" w:rsidR="007F1A5E"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4.</w:t>
      </w:r>
      <w:r w:rsidR="00E960A0">
        <w:rPr>
          <w:rFonts w:ascii="Times New Roman" w:hAnsi="Times New Roman" w:cs="Times New Roman"/>
          <w:sz w:val="24"/>
          <w:szCs w:val="24"/>
        </w:rPr>
        <w:t>5</w:t>
      </w:r>
      <w:r w:rsidRPr="00141193">
        <w:rPr>
          <w:rFonts w:ascii="Times New Roman" w:hAnsi="Times New Roman" w:cs="Times New Roman"/>
          <w:sz w:val="24"/>
          <w:szCs w:val="24"/>
        </w:rPr>
        <w:t>. Välislähetusest saabumise päeva eest makstakse teenistujale päevaraha, kui välisriigist saabuv sõiduk saabub mitte varem kui kell 03.00</w:t>
      </w:r>
      <w:r w:rsidR="00726608" w:rsidRPr="00141193">
        <w:rPr>
          <w:rFonts w:ascii="Times New Roman" w:hAnsi="Times New Roman" w:cs="Times New Roman"/>
          <w:sz w:val="24"/>
          <w:szCs w:val="24"/>
        </w:rPr>
        <w:t>.</w:t>
      </w:r>
      <w:r w:rsidRPr="00141193">
        <w:rPr>
          <w:rFonts w:ascii="Times New Roman" w:hAnsi="Times New Roman" w:cs="Times New Roman"/>
          <w:sz w:val="24"/>
          <w:szCs w:val="24"/>
        </w:rPr>
        <w:t xml:space="preserve"> </w:t>
      </w:r>
    </w:p>
    <w:p w14:paraId="2F5B6584" w14:textId="620117F5" w:rsidR="00E96229" w:rsidRPr="00141193" w:rsidRDefault="00E96229" w:rsidP="00B93E20">
      <w:pPr>
        <w:jc w:val="both"/>
        <w:rPr>
          <w:rFonts w:ascii="Times New Roman" w:hAnsi="Times New Roman" w:cs="Times New Roman"/>
          <w:sz w:val="24"/>
          <w:szCs w:val="24"/>
        </w:rPr>
      </w:pPr>
      <w:r>
        <w:rPr>
          <w:rFonts w:ascii="Times New Roman" w:hAnsi="Times New Roman" w:cs="Times New Roman"/>
          <w:sz w:val="24"/>
          <w:szCs w:val="24"/>
        </w:rPr>
        <w:t>4.</w:t>
      </w:r>
      <w:r w:rsidR="00E960A0">
        <w:rPr>
          <w:rFonts w:ascii="Times New Roman" w:hAnsi="Times New Roman" w:cs="Times New Roman"/>
          <w:sz w:val="24"/>
          <w:szCs w:val="24"/>
        </w:rPr>
        <w:t>6</w:t>
      </w:r>
      <w:r>
        <w:rPr>
          <w:rFonts w:ascii="Times New Roman" w:hAnsi="Times New Roman" w:cs="Times New Roman"/>
          <w:sz w:val="24"/>
          <w:szCs w:val="24"/>
        </w:rPr>
        <w:t>. Päevaraha ei maksta teenistujale, kellele makstakse välislähetustasu.</w:t>
      </w:r>
    </w:p>
    <w:p w14:paraId="64F64030" w14:textId="77777777" w:rsidR="007F1A5E" w:rsidRPr="00141193" w:rsidRDefault="007F1A5E" w:rsidP="00B93E20">
      <w:pPr>
        <w:jc w:val="both"/>
        <w:rPr>
          <w:rFonts w:ascii="Times New Roman" w:hAnsi="Times New Roman" w:cs="Times New Roman"/>
          <w:b/>
          <w:sz w:val="24"/>
          <w:szCs w:val="24"/>
        </w:rPr>
      </w:pPr>
      <w:r w:rsidRPr="00141193">
        <w:rPr>
          <w:rFonts w:ascii="Times New Roman" w:hAnsi="Times New Roman" w:cs="Times New Roman"/>
          <w:b/>
          <w:sz w:val="24"/>
          <w:szCs w:val="24"/>
        </w:rPr>
        <w:t xml:space="preserve">5. Hüvitamisele mittekuuluvad kulud </w:t>
      </w:r>
    </w:p>
    <w:p w14:paraId="56095278"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5.1. Hüvitamisele ei kuulu lähetuses viibimise ajal tekkinud: </w:t>
      </w:r>
    </w:p>
    <w:p w14:paraId="3EADA80D" w14:textId="00B9E393" w:rsidR="007F1A5E" w:rsidRPr="00141193" w:rsidRDefault="007F1A5E" w:rsidP="007A549C">
      <w:pPr>
        <w:ind w:firstLine="708"/>
        <w:jc w:val="both"/>
        <w:rPr>
          <w:rFonts w:ascii="Times New Roman" w:hAnsi="Times New Roman" w:cs="Times New Roman"/>
          <w:sz w:val="24"/>
          <w:szCs w:val="24"/>
        </w:rPr>
      </w:pPr>
      <w:r w:rsidRPr="00141193">
        <w:rPr>
          <w:rFonts w:ascii="Times New Roman" w:hAnsi="Times New Roman" w:cs="Times New Roman"/>
          <w:sz w:val="24"/>
          <w:szCs w:val="24"/>
        </w:rPr>
        <w:t xml:space="preserve">5.1.1. </w:t>
      </w:r>
      <w:r w:rsidR="00E96229">
        <w:rPr>
          <w:rFonts w:ascii="Times New Roman" w:hAnsi="Times New Roman" w:cs="Times New Roman"/>
          <w:sz w:val="24"/>
          <w:szCs w:val="24"/>
        </w:rPr>
        <w:t xml:space="preserve">põhjendamata </w:t>
      </w:r>
      <w:r w:rsidRPr="00141193">
        <w:rPr>
          <w:rFonts w:ascii="Times New Roman" w:hAnsi="Times New Roman" w:cs="Times New Roman"/>
          <w:sz w:val="24"/>
          <w:szCs w:val="24"/>
        </w:rPr>
        <w:t>parkimiskulud</w:t>
      </w:r>
      <w:r w:rsidR="00E863FE">
        <w:rPr>
          <w:rFonts w:ascii="Times New Roman" w:hAnsi="Times New Roman" w:cs="Times New Roman"/>
          <w:sz w:val="24"/>
          <w:szCs w:val="24"/>
        </w:rPr>
        <w:t>;</w:t>
      </w:r>
      <w:r w:rsidRPr="00141193">
        <w:rPr>
          <w:rFonts w:ascii="Times New Roman" w:hAnsi="Times New Roman" w:cs="Times New Roman"/>
          <w:sz w:val="24"/>
          <w:szCs w:val="24"/>
        </w:rPr>
        <w:t xml:space="preserve"> </w:t>
      </w:r>
    </w:p>
    <w:p w14:paraId="2714C820" w14:textId="77777777" w:rsidR="007F1A5E" w:rsidRPr="00141193" w:rsidRDefault="007F1A5E" w:rsidP="007A549C">
      <w:pPr>
        <w:ind w:firstLine="708"/>
        <w:jc w:val="both"/>
        <w:rPr>
          <w:rFonts w:ascii="Times New Roman" w:hAnsi="Times New Roman" w:cs="Times New Roman"/>
          <w:sz w:val="24"/>
          <w:szCs w:val="24"/>
        </w:rPr>
      </w:pPr>
      <w:r w:rsidRPr="00141193">
        <w:rPr>
          <w:rFonts w:ascii="Times New Roman" w:hAnsi="Times New Roman" w:cs="Times New Roman"/>
          <w:sz w:val="24"/>
          <w:szCs w:val="24"/>
        </w:rPr>
        <w:t xml:space="preserve">5.1.2. mistahes kulud kuludokumendi puudumisel. </w:t>
      </w:r>
    </w:p>
    <w:p w14:paraId="634E3F73" w14:textId="77777777" w:rsidR="007F1A5E" w:rsidRPr="00141193"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5.2. Isikliku sõiduautoga lähetuses viibimise korral täiendavalt linnasisese ühistranspordi sõidupileteid ei kompenseerita. </w:t>
      </w:r>
    </w:p>
    <w:p w14:paraId="4BE51816" w14:textId="77777777" w:rsidR="007F1A5E" w:rsidRDefault="007F1A5E" w:rsidP="00B93E20">
      <w:pPr>
        <w:jc w:val="both"/>
        <w:rPr>
          <w:rFonts w:ascii="Times New Roman" w:hAnsi="Times New Roman" w:cs="Times New Roman"/>
          <w:sz w:val="24"/>
          <w:szCs w:val="24"/>
        </w:rPr>
      </w:pPr>
      <w:r w:rsidRPr="00141193">
        <w:rPr>
          <w:rFonts w:ascii="Times New Roman" w:hAnsi="Times New Roman" w:cs="Times New Roman"/>
          <w:sz w:val="24"/>
          <w:szCs w:val="24"/>
        </w:rPr>
        <w:t xml:space="preserve">5.3. Kui teenistuja ei ole lähetuskorralduses või lähetuskulude aruandes isikliku sõiduauto kasutamise korral märkinud temaga kaasasõitva teenistuja nime, kompenseeritakse kulud arvestusega, et sõitis üks isik. </w:t>
      </w:r>
    </w:p>
    <w:p w14:paraId="6C5574EE" w14:textId="77777777" w:rsidR="003551A6" w:rsidRPr="00202EC7" w:rsidRDefault="003551A6" w:rsidP="00B93E20">
      <w:pPr>
        <w:jc w:val="both"/>
        <w:rPr>
          <w:rFonts w:ascii="Times New Roman" w:hAnsi="Times New Roman" w:cs="Times New Roman"/>
          <w:b/>
          <w:bCs/>
          <w:sz w:val="24"/>
          <w:szCs w:val="24"/>
        </w:rPr>
      </w:pPr>
      <w:r w:rsidRPr="00202EC7">
        <w:rPr>
          <w:rFonts w:ascii="Times New Roman" w:hAnsi="Times New Roman" w:cs="Times New Roman"/>
          <w:b/>
          <w:bCs/>
          <w:sz w:val="24"/>
          <w:szCs w:val="24"/>
        </w:rPr>
        <w:t xml:space="preserve">6. Lõppsätted </w:t>
      </w:r>
    </w:p>
    <w:p w14:paraId="645F56A4" w14:textId="133711D2" w:rsidR="003551A6" w:rsidRDefault="003551A6" w:rsidP="00B93E20">
      <w:pPr>
        <w:jc w:val="both"/>
        <w:rPr>
          <w:rFonts w:ascii="Times New Roman" w:hAnsi="Times New Roman" w:cs="Times New Roman"/>
          <w:sz w:val="24"/>
          <w:szCs w:val="24"/>
        </w:rPr>
      </w:pPr>
      <w:r w:rsidRPr="00202EC7">
        <w:rPr>
          <w:rFonts w:ascii="Times New Roman" w:hAnsi="Times New Roman" w:cs="Times New Roman"/>
          <w:sz w:val="24"/>
          <w:szCs w:val="24"/>
        </w:rPr>
        <w:t>6.1.  Korra kinnitab ja korda muudab kohtudirektor oma käskkirjaga.</w:t>
      </w:r>
    </w:p>
    <w:p w14:paraId="2A8EC0DA" w14:textId="3B11EDCA" w:rsidR="00E960A0" w:rsidRDefault="00E960A0" w:rsidP="00E960A0">
      <w:pPr>
        <w:rPr>
          <w:rFonts w:ascii="Times New Roman" w:hAnsi="Times New Roman" w:cs="Times New Roman"/>
          <w:b/>
          <w:sz w:val="24"/>
          <w:szCs w:val="24"/>
        </w:rPr>
      </w:pPr>
      <w:r>
        <w:rPr>
          <w:rFonts w:ascii="Times New Roman" w:hAnsi="Times New Roman" w:cs="Times New Roman"/>
          <w:sz w:val="24"/>
          <w:szCs w:val="24"/>
        </w:rPr>
        <w:t xml:space="preserve">6.2.  Käesoleva korra kinnitamisel muutub kehtetuks kohtudirektori 12.08.2024 käskkiri nr </w:t>
      </w:r>
      <w:r w:rsidRPr="00484A43">
        <w:rPr>
          <w:rFonts w:ascii="Times New Roman" w:hAnsi="Times New Roman" w:cs="Times New Roman"/>
          <w:sz w:val="24"/>
          <w:szCs w:val="24"/>
        </w:rPr>
        <w:t>11-</w:t>
      </w:r>
      <w:r>
        <w:rPr>
          <w:rFonts w:ascii="Times New Roman" w:hAnsi="Times New Roman" w:cs="Times New Roman"/>
          <w:sz w:val="24"/>
          <w:szCs w:val="24"/>
        </w:rPr>
        <w:t>3</w:t>
      </w:r>
      <w:r w:rsidRPr="00484A43">
        <w:rPr>
          <w:rFonts w:ascii="Times New Roman" w:hAnsi="Times New Roman" w:cs="Times New Roman"/>
          <w:sz w:val="24"/>
          <w:szCs w:val="24"/>
        </w:rPr>
        <w:t>/</w:t>
      </w:r>
      <w:r>
        <w:rPr>
          <w:rFonts w:ascii="Times New Roman" w:hAnsi="Times New Roman" w:cs="Times New Roman"/>
          <w:sz w:val="24"/>
          <w:szCs w:val="24"/>
        </w:rPr>
        <w:t>6</w:t>
      </w:r>
      <w:r w:rsidR="00E65B89">
        <w:rPr>
          <w:rFonts w:ascii="Times New Roman" w:hAnsi="Times New Roman" w:cs="Times New Roman"/>
          <w:sz w:val="24"/>
          <w:szCs w:val="24"/>
        </w:rPr>
        <w:t>.</w:t>
      </w:r>
    </w:p>
    <w:p w14:paraId="422DC617" w14:textId="41893C7E" w:rsidR="00E960A0" w:rsidRPr="00202EC7" w:rsidRDefault="00E960A0" w:rsidP="00B93E20">
      <w:pPr>
        <w:jc w:val="both"/>
        <w:rPr>
          <w:rFonts w:ascii="Times New Roman" w:hAnsi="Times New Roman" w:cs="Times New Roman"/>
          <w:sz w:val="24"/>
          <w:szCs w:val="24"/>
        </w:rPr>
      </w:pPr>
    </w:p>
    <w:p w14:paraId="2ED9E0C1" w14:textId="77777777" w:rsidR="002F17D7" w:rsidRPr="00DD587E" w:rsidRDefault="002F17D7" w:rsidP="007C714C">
      <w:pPr>
        <w:jc w:val="both"/>
        <w:rPr>
          <w:rFonts w:ascii="Times New Roman" w:hAnsi="Times New Roman" w:cs="Times New Roman"/>
          <w:b/>
          <w:sz w:val="32"/>
          <w:szCs w:val="32"/>
        </w:rPr>
      </w:pPr>
    </w:p>
    <w:p w14:paraId="77902101" w14:textId="77777777" w:rsidR="008C6306" w:rsidRPr="00DD587E" w:rsidRDefault="008C6306" w:rsidP="007C714C">
      <w:pPr>
        <w:jc w:val="both"/>
        <w:rPr>
          <w:rFonts w:ascii="Times New Roman" w:hAnsi="Times New Roman" w:cs="Times New Roman"/>
          <w:sz w:val="32"/>
          <w:szCs w:val="32"/>
        </w:rPr>
      </w:pPr>
    </w:p>
    <w:sectPr w:rsidR="008C6306" w:rsidRPr="00DD587E" w:rsidSect="00E32A9D">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71F5" w14:textId="77777777" w:rsidR="00EF4A83" w:rsidRDefault="00EF4A83" w:rsidP="006740A7">
      <w:pPr>
        <w:spacing w:after="0" w:line="240" w:lineRule="auto"/>
      </w:pPr>
      <w:r>
        <w:separator/>
      </w:r>
    </w:p>
  </w:endnote>
  <w:endnote w:type="continuationSeparator" w:id="0">
    <w:p w14:paraId="5F0FD8DD" w14:textId="77777777" w:rsidR="00EF4A83" w:rsidRDefault="00EF4A83" w:rsidP="0067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F1C" w14:textId="77777777" w:rsidR="005364EE" w:rsidRDefault="005364E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E254" w14:textId="77777777" w:rsidR="005364EE" w:rsidRDefault="005364E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E2BE" w14:textId="77777777" w:rsidR="005364EE" w:rsidRDefault="005364E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1BD8" w14:textId="77777777" w:rsidR="00EF4A83" w:rsidRDefault="00EF4A83" w:rsidP="006740A7">
      <w:pPr>
        <w:spacing w:after="0" w:line="240" w:lineRule="auto"/>
      </w:pPr>
      <w:r>
        <w:separator/>
      </w:r>
    </w:p>
  </w:footnote>
  <w:footnote w:type="continuationSeparator" w:id="0">
    <w:p w14:paraId="2813EC0F" w14:textId="77777777" w:rsidR="00EF4A83" w:rsidRDefault="00EF4A83" w:rsidP="00674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C598" w14:textId="77777777" w:rsidR="005364EE" w:rsidRDefault="005364EE">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7A59" w14:textId="77777777" w:rsidR="005364EE" w:rsidRDefault="005364EE">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F740" w14:textId="77777777" w:rsidR="005364EE" w:rsidRDefault="005364E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A4894"/>
    <w:multiLevelType w:val="hybridMultilevel"/>
    <w:tmpl w:val="384036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964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20"/>
    <w:rsid w:val="000442BD"/>
    <w:rsid w:val="00075367"/>
    <w:rsid w:val="00117BF5"/>
    <w:rsid w:val="00141193"/>
    <w:rsid w:val="00160B22"/>
    <w:rsid w:val="001F1B9E"/>
    <w:rsid w:val="00202EC7"/>
    <w:rsid w:val="00222FE8"/>
    <w:rsid w:val="00227504"/>
    <w:rsid w:val="00230BCA"/>
    <w:rsid w:val="00240CD9"/>
    <w:rsid w:val="002A2437"/>
    <w:rsid w:val="002F17D7"/>
    <w:rsid w:val="00330A6E"/>
    <w:rsid w:val="0034000A"/>
    <w:rsid w:val="003551A6"/>
    <w:rsid w:val="003E024C"/>
    <w:rsid w:val="003E228B"/>
    <w:rsid w:val="003E57A9"/>
    <w:rsid w:val="0041287D"/>
    <w:rsid w:val="00484A43"/>
    <w:rsid w:val="004A4EB3"/>
    <w:rsid w:val="004D4DD5"/>
    <w:rsid w:val="005334C6"/>
    <w:rsid w:val="005364EE"/>
    <w:rsid w:val="00597F5D"/>
    <w:rsid w:val="005A5F51"/>
    <w:rsid w:val="005C7F47"/>
    <w:rsid w:val="005F09A5"/>
    <w:rsid w:val="00605EEC"/>
    <w:rsid w:val="00622784"/>
    <w:rsid w:val="006740A7"/>
    <w:rsid w:val="006E0131"/>
    <w:rsid w:val="00726608"/>
    <w:rsid w:val="007314F7"/>
    <w:rsid w:val="007A549C"/>
    <w:rsid w:val="007B0EEB"/>
    <w:rsid w:val="007C714C"/>
    <w:rsid w:val="007D19B2"/>
    <w:rsid w:val="007F1A5E"/>
    <w:rsid w:val="008867FB"/>
    <w:rsid w:val="008A5150"/>
    <w:rsid w:val="008C004C"/>
    <w:rsid w:val="008C11BA"/>
    <w:rsid w:val="008C6306"/>
    <w:rsid w:val="008F2E63"/>
    <w:rsid w:val="00946598"/>
    <w:rsid w:val="009739B6"/>
    <w:rsid w:val="009775DC"/>
    <w:rsid w:val="009F07A3"/>
    <w:rsid w:val="009F540C"/>
    <w:rsid w:val="00A434A9"/>
    <w:rsid w:val="00A6617D"/>
    <w:rsid w:val="00A83538"/>
    <w:rsid w:val="00AB304E"/>
    <w:rsid w:val="00AF2750"/>
    <w:rsid w:val="00AF776B"/>
    <w:rsid w:val="00B1454B"/>
    <w:rsid w:val="00B158AB"/>
    <w:rsid w:val="00B93E20"/>
    <w:rsid w:val="00C1186F"/>
    <w:rsid w:val="00CB393F"/>
    <w:rsid w:val="00CE4326"/>
    <w:rsid w:val="00D230E7"/>
    <w:rsid w:val="00D43432"/>
    <w:rsid w:val="00D66228"/>
    <w:rsid w:val="00D77DFE"/>
    <w:rsid w:val="00DC4228"/>
    <w:rsid w:val="00DD28FF"/>
    <w:rsid w:val="00DD587E"/>
    <w:rsid w:val="00E32A9D"/>
    <w:rsid w:val="00E65B89"/>
    <w:rsid w:val="00E863FE"/>
    <w:rsid w:val="00E960A0"/>
    <w:rsid w:val="00E96229"/>
    <w:rsid w:val="00EE7368"/>
    <w:rsid w:val="00EF4A83"/>
    <w:rsid w:val="00F103C0"/>
    <w:rsid w:val="00F507AC"/>
    <w:rsid w:val="00FF41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262D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740A7"/>
    <w:pPr>
      <w:tabs>
        <w:tab w:val="center" w:pos="4536"/>
        <w:tab w:val="right" w:pos="9072"/>
      </w:tabs>
      <w:spacing w:after="0" w:line="240" w:lineRule="auto"/>
    </w:pPr>
  </w:style>
  <w:style w:type="character" w:customStyle="1" w:styleId="PisMrk">
    <w:name w:val="Päis Märk"/>
    <w:basedOn w:val="Liguvaikefont"/>
    <w:link w:val="Pis"/>
    <w:uiPriority w:val="99"/>
    <w:rsid w:val="006740A7"/>
  </w:style>
  <w:style w:type="paragraph" w:styleId="Jalus">
    <w:name w:val="footer"/>
    <w:basedOn w:val="Normaallaad"/>
    <w:link w:val="JalusMrk"/>
    <w:uiPriority w:val="99"/>
    <w:unhideWhenUsed/>
    <w:rsid w:val="006740A7"/>
    <w:pPr>
      <w:tabs>
        <w:tab w:val="center" w:pos="4536"/>
        <w:tab w:val="right" w:pos="9072"/>
      </w:tabs>
      <w:spacing w:after="0" w:line="240" w:lineRule="auto"/>
    </w:pPr>
  </w:style>
  <w:style w:type="character" w:customStyle="1" w:styleId="JalusMrk">
    <w:name w:val="Jalus Märk"/>
    <w:basedOn w:val="Liguvaikefont"/>
    <w:link w:val="Jalus"/>
    <w:uiPriority w:val="99"/>
    <w:rsid w:val="006740A7"/>
  </w:style>
  <w:style w:type="paragraph" w:styleId="Jutumullitekst">
    <w:name w:val="Balloon Text"/>
    <w:basedOn w:val="Normaallaad"/>
    <w:link w:val="JutumullitekstMrk"/>
    <w:uiPriority w:val="99"/>
    <w:semiHidden/>
    <w:unhideWhenUsed/>
    <w:rsid w:val="006740A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740A7"/>
    <w:rPr>
      <w:rFonts w:ascii="Segoe UI" w:hAnsi="Segoe UI" w:cs="Segoe UI"/>
      <w:sz w:val="18"/>
      <w:szCs w:val="18"/>
    </w:rPr>
  </w:style>
  <w:style w:type="character" w:styleId="Kommentaariviide">
    <w:name w:val="annotation reference"/>
    <w:basedOn w:val="Liguvaikefont"/>
    <w:uiPriority w:val="99"/>
    <w:semiHidden/>
    <w:unhideWhenUsed/>
    <w:rsid w:val="001F1B9E"/>
    <w:rPr>
      <w:sz w:val="16"/>
      <w:szCs w:val="16"/>
    </w:rPr>
  </w:style>
  <w:style w:type="paragraph" w:styleId="Kommentaaritekst">
    <w:name w:val="annotation text"/>
    <w:basedOn w:val="Normaallaad"/>
    <w:link w:val="KommentaaritekstMrk"/>
    <w:uiPriority w:val="99"/>
    <w:semiHidden/>
    <w:unhideWhenUsed/>
    <w:rsid w:val="001F1B9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F1B9E"/>
    <w:rPr>
      <w:sz w:val="20"/>
      <w:szCs w:val="20"/>
    </w:rPr>
  </w:style>
  <w:style w:type="paragraph" w:styleId="Kommentaariteema">
    <w:name w:val="annotation subject"/>
    <w:basedOn w:val="Kommentaaritekst"/>
    <w:next w:val="Kommentaaritekst"/>
    <w:link w:val="KommentaariteemaMrk"/>
    <w:uiPriority w:val="99"/>
    <w:semiHidden/>
    <w:unhideWhenUsed/>
    <w:rsid w:val="001F1B9E"/>
    <w:rPr>
      <w:b/>
      <w:bCs/>
    </w:rPr>
  </w:style>
  <w:style w:type="character" w:customStyle="1" w:styleId="KommentaariteemaMrk">
    <w:name w:val="Kommentaari teema Märk"/>
    <w:basedOn w:val="KommentaaritekstMrk"/>
    <w:link w:val="Kommentaariteema"/>
    <w:uiPriority w:val="99"/>
    <w:semiHidden/>
    <w:rsid w:val="001F1B9E"/>
    <w:rPr>
      <w:b/>
      <w:bCs/>
      <w:sz w:val="20"/>
      <w:szCs w:val="20"/>
    </w:rPr>
  </w:style>
  <w:style w:type="character" w:styleId="Hperlink">
    <w:name w:val="Hyperlink"/>
    <w:basedOn w:val="Liguvaikefont"/>
    <w:uiPriority w:val="99"/>
    <w:unhideWhenUsed/>
    <w:rsid w:val="007F1A5E"/>
    <w:rPr>
      <w:color w:val="0563C1" w:themeColor="hyperlink"/>
      <w:u w:val="single"/>
    </w:rPr>
  </w:style>
  <w:style w:type="character" w:styleId="Lahendamatamainimine">
    <w:name w:val="Unresolved Mention"/>
    <w:basedOn w:val="Liguvaikefont"/>
    <w:uiPriority w:val="99"/>
    <w:semiHidden/>
    <w:unhideWhenUsed/>
    <w:rsid w:val="007F1A5E"/>
    <w:rPr>
      <w:color w:val="605E5C"/>
      <w:shd w:val="clear" w:color="auto" w:fill="E1DFDD"/>
    </w:rPr>
  </w:style>
  <w:style w:type="paragraph" w:styleId="Loendilik">
    <w:name w:val="List Paragraph"/>
    <w:basedOn w:val="Normaallaad"/>
    <w:uiPriority w:val="34"/>
    <w:qFormat/>
    <w:rsid w:val="00DD587E"/>
    <w:pPr>
      <w:ind w:left="720"/>
      <w:contextualSpacing/>
    </w:pPr>
  </w:style>
  <w:style w:type="character" w:customStyle="1" w:styleId="tyhik">
    <w:name w:val="tyhik"/>
    <w:basedOn w:val="Liguvaikefont"/>
    <w:rsid w:val="0073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ktee.mnt.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iigitootaja.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5735</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2024-08-12T09:56:00Z</dcterms:created>
  <dcterms:modified xsi:type="dcterms:W3CDTF">2024-09-10T09:02:00Z</dcterms:modified>
</cp:coreProperties>
</file>